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810" w:rsidRPr="00990810" w:rsidRDefault="00990810" w:rsidP="00990810">
      <w:pPr>
        <w:widowControl/>
        <w:spacing w:before="100" w:beforeAutospacing="1" w:after="100" w:afterAutospacing="1"/>
        <w:jc w:val="center"/>
        <w:outlineLvl w:val="2"/>
        <w:rPr>
          <w:rFonts w:ascii="宋体" w:eastAsia="宋体" w:hAnsi="宋体" w:cs="宋体"/>
          <w:b/>
          <w:bCs/>
          <w:kern w:val="0"/>
          <w:sz w:val="27"/>
          <w:szCs w:val="27"/>
        </w:rPr>
      </w:pPr>
      <w:bookmarkStart w:id="0" w:name="_GoBack"/>
      <w:r w:rsidRPr="00990810">
        <w:rPr>
          <w:rFonts w:ascii="宋体" w:eastAsia="宋体" w:hAnsi="宋体" w:cs="宋体"/>
          <w:b/>
          <w:bCs/>
          <w:kern w:val="0"/>
          <w:sz w:val="27"/>
          <w:szCs w:val="27"/>
        </w:rPr>
        <w:t>公共卫生硕士专业学位指导性培养方案</w:t>
      </w:r>
      <w:bookmarkEnd w:id="0"/>
    </w:p>
    <w:p w:rsidR="00990810" w:rsidRPr="00990810" w:rsidRDefault="00990810" w:rsidP="00990810">
      <w:pPr>
        <w:widowControl/>
        <w:spacing w:before="100" w:beforeAutospacing="1" w:after="100" w:afterAutospacing="1"/>
        <w:jc w:val="left"/>
        <w:rPr>
          <w:rFonts w:ascii="宋体" w:eastAsia="宋体" w:hAnsi="宋体" w:cs="宋体"/>
          <w:kern w:val="0"/>
          <w:sz w:val="24"/>
          <w:szCs w:val="24"/>
        </w:rPr>
      </w:pPr>
      <w:r w:rsidRPr="00990810">
        <w:rPr>
          <w:rFonts w:ascii="宋体" w:eastAsia="宋体" w:hAnsi="宋体" w:cs="宋体"/>
          <w:kern w:val="0"/>
          <w:sz w:val="24"/>
          <w:szCs w:val="24"/>
        </w:rPr>
        <w:t xml:space="preserve">　　一、培养目标</w:t>
      </w:r>
    </w:p>
    <w:p w:rsidR="00990810" w:rsidRPr="00990810" w:rsidRDefault="00990810" w:rsidP="00990810">
      <w:pPr>
        <w:widowControl/>
        <w:spacing w:before="100" w:beforeAutospacing="1" w:after="100" w:afterAutospacing="1"/>
        <w:jc w:val="left"/>
        <w:rPr>
          <w:rFonts w:ascii="宋体" w:eastAsia="宋体" w:hAnsi="宋体" w:cs="宋体"/>
          <w:kern w:val="0"/>
          <w:sz w:val="24"/>
          <w:szCs w:val="24"/>
        </w:rPr>
      </w:pPr>
      <w:r w:rsidRPr="00990810">
        <w:rPr>
          <w:rFonts w:ascii="宋体" w:eastAsia="宋体" w:hAnsi="宋体" w:cs="宋体"/>
          <w:kern w:val="0"/>
          <w:sz w:val="24"/>
          <w:szCs w:val="24"/>
        </w:rPr>
        <w:t xml:space="preserve">　　适应我国社会主义市场经济需要，促进卫生事业的发展，培养德智体全面发展、高素质、高层次的公共卫生应用型专门人才。</w:t>
      </w:r>
    </w:p>
    <w:p w:rsidR="00990810" w:rsidRPr="00990810" w:rsidRDefault="00990810" w:rsidP="00990810">
      <w:pPr>
        <w:widowControl/>
        <w:spacing w:before="100" w:beforeAutospacing="1" w:after="100" w:afterAutospacing="1"/>
        <w:jc w:val="left"/>
        <w:rPr>
          <w:rFonts w:ascii="宋体" w:eastAsia="宋体" w:hAnsi="宋体" w:cs="宋体"/>
          <w:kern w:val="0"/>
          <w:sz w:val="24"/>
          <w:szCs w:val="24"/>
        </w:rPr>
      </w:pPr>
      <w:r w:rsidRPr="00990810">
        <w:rPr>
          <w:rFonts w:ascii="宋体" w:eastAsia="宋体" w:hAnsi="宋体" w:cs="宋体"/>
          <w:kern w:val="0"/>
          <w:sz w:val="24"/>
          <w:szCs w:val="24"/>
        </w:rPr>
        <w:t xml:space="preserve">　　1、拥护中国共产党的领导，热爱祖国，热爱人民，遵守国家宪法法律，具有良好的职业道德，热爱公共卫生事业。</w:t>
      </w:r>
    </w:p>
    <w:p w:rsidR="00990810" w:rsidRPr="00990810" w:rsidRDefault="00990810" w:rsidP="00990810">
      <w:pPr>
        <w:widowControl/>
        <w:spacing w:before="100" w:beforeAutospacing="1" w:after="100" w:afterAutospacing="1"/>
        <w:jc w:val="left"/>
        <w:rPr>
          <w:rFonts w:ascii="宋体" w:eastAsia="宋体" w:hAnsi="宋体" w:cs="宋体"/>
          <w:kern w:val="0"/>
          <w:sz w:val="24"/>
          <w:szCs w:val="24"/>
        </w:rPr>
      </w:pPr>
      <w:r w:rsidRPr="00990810">
        <w:rPr>
          <w:rFonts w:ascii="宋体" w:eastAsia="宋体" w:hAnsi="宋体" w:cs="宋体"/>
          <w:kern w:val="0"/>
          <w:sz w:val="24"/>
          <w:szCs w:val="24"/>
        </w:rPr>
        <w:t xml:space="preserve">　　2、具有所学专业较宽广的基础理论和较系统的专业知识，掌握现代公共卫生及相关学科的理论知识。</w:t>
      </w:r>
    </w:p>
    <w:p w:rsidR="00990810" w:rsidRPr="00990810" w:rsidRDefault="00990810" w:rsidP="00990810">
      <w:pPr>
        <w:widowControl/>
        <w:spacing w:before="100" w:beforeAutospacing="1" w:after="100" w:afterAutospacing="1"/>
        <w:jc w:val="left"/>
        <w:rPr>
          <w:rFonts w:ascii="宋体" w:eastAsia="宋体" w:hAnsi="宋体" w:cs="宋体"/>
          <w:kern w:val="0"/>
          <w:sz w:val="24"/>
          <w:szCs w:val="24"/>
        </w:rPr>
      </w:pPr>
      <w:r w:rsidRPr="00990810">
        <w:rPr>
          <w:rFonts w:ascii="宋体" w:eastAsia="宋体" w:hAnsi="宋体" w:cs="宋体"/>
          <w:kern w:val="0"/>
          <w:sz w:val="24"/>
          <w:szCs w:val="24"/>
        </w:rPr>
        <w:t xml:space="preserve">　　3、掌握公共卫生的管理方法和技能，能独立从事公共卫生的现场工作；能结合公共卫生实际发现问题，并运用所学的理论与方法分析问题和解决问题；能结合公共卫生实践完成具有参考价值的学位论文并通过答辩。</w:t>
      </w:r>
    </w:p>
    <w:p w:rsidR="00990810" w:rsidRPr="00990810" w:rsidRDefault="00990810" w:rsidP="00990810">
      <w:pPr>
        <w:widowControl/>
        <w:spacing w:before="100" w:beforeAutospacing="1" w:after="100" w:afterAutospacing="1"/>
        <w:jc w:val="left"/>
        <w:rPr>
          <w:rFonts w:ascii="宋体" w:eastAsia="宋体" w:hAnsi="宋体" w:cs="宋体"/>
          <w:kern w:val="0"/>
          <w:sz w:val="24"/>
          <w:szCs w:val="24"/>
        </w:rPr>
      </w:pPr>
      <w:r w:rsidRPr="00990810">
        <w:rPr>
          <w:rFonts w:ascii="宋体" w:eastAsia="宋体" w:hAnsi="宋体" w:cs="宋体"/>
          <w:kern w:val="0"/>
          <w:sz w:val="24"/>
          <w:szCs w:val="24"/>
        </w:rPr>
        <w:t xml:space="preserve">　　4、至少掌握一门外国语，能较熟练阅读本专业外文资料，具有一定的听、说和写作能力。</w:t>
      </w:r>
    </w:p>
    <w:p w:rsidR="00990810" w:rsidRPr="00990810" w:rsidRDefault="00990810" w:rsidP="00990810">
      <w:pPr>
        <w:widowControl/>
        <w:spacing w:before="100" w:beforeAutospacing="1" w:after="100" w:afterAutospacing="1"/>
        <w:jc w:val="left"/>
        <w:rPr>
          <w:rFonts w:ascii="宋体" w:eastAsia="宋体" w:hAnsi="宋体" w:cs="宋体"/>
          <w:kern w:val="0"/>
          <w:sz w:val="24"/>
          <w:szCs w:val="24"/>
        </w:rPr>
      </w:pPr>
      <w:r w:rsidRPr="00990810">
        <w:rPr>
          <w:rFonts w:ascii="宋体" w:eastAsia="宋体" w:hAnsi="宋体" w:cs="宋体"/>
          <w:kern w:val="0"/>
          <w:sz w:val="24"/>
          <w:szCs w:val="24"/>
        </w:rPr>
        <w:t xml:space="preserve">　　二、招生对象</w:t>
      </w:r>
    </w:p>
    <w:p w:rsidR="00990810" w:rsidRPr="00990810" w:rsidRDefault="00990810" w:rsidP="00990810">
      <w:pPr>
        <w:widowControl/>
        <w:spacing w:before="100" w:beforeAutospacing="1" w:after="100" w:afterAutospacing="1"/>
        <w:jc w:val="left"/>
        <w:rPr>
          <w:rFonts w:ascii="宋体" w:eastAsia="宋体" w:hAnsi="宋体" w:cs="宋体"/>
          <w:kern w:val="0"/>
          <w:sz w:val="24"/>
          <w:szCs w:val="24"/>
        </w:rPr>
      </w:pPr>
      <w:r w:rsidRPr="00990810">
        <w:rPr>
          <w:rFonts w:ascii="宋体" w:eastAsia="宋体" w:hAnsi="宋体" w:cs="宋体"/>
          <w:kern w:val="0"/>
          <w:sz w:val="24"/>
          <w:szCs w:val="24"/>
        </w:rPr>
        <w:t xml:space="preserve">　　主要招收具有一定实践经验的从事公共卫生专业的在职人员以及有志于从事公共卫生事业的其他相关专业人员。报考者须符合国家有关专业学位招生规定，通过MPH全国联考。</w:t>
      </w:r>
    </w:p>
    <w:p w:rsidR="00990810" w:rsidRPr="00990810" w:rsidRDefault="00990810" w:rsidP="00990810">
      <w:pPr>
        <w:widowControl/>
        <w:spacing w:before="100" w:beforeAutospacing="1" w:after="100" w:afterAutospacing="1"/>
        <w:jc w:val="left"/>
        <w:rPr>
          <w:rFonts w:ascii="宋体" w:eastAsia="宋体" w:hAnsi="宋体" w:cs="宋体"/>
          <w:kern w:val="0"/>
          <w:sz w:val="24"/>
          <w:szCs w:val="24"/>
        </w:rPr>
      </w:pPr>
      <w:r w:rsidRPr="00990810">
        <w:rPr>
          <w:rFonts w:ascii="宋体" w:eastAsia="宋体" w:hAnsi="宋体" w:cs="宋体"/>
          <w:kern w:val="0"/>
          <w:sz w:val="24"/>
          <w:szCs w:val="24"/>
        </w:rPr>
        <w:t xml:space="preserve">　　三、学习方式及年限</w:t>
      </w:r>
    </w:p>
    <w:p w:rsidR="00990810" w:rsidRPr="00990810" w:rsidRDefault="00990810" w:rsidP="00990810">
      <w:pPr>
        <w:widowControl/>
        <w:spacing w:before="100" w:beforeAutospacing="1" w:after="100" w:afterAutospacing="1"/>
        <w:jc w:val="left"/>
        <w:rPr>
          <w:rFonts w:ascii="宋体" w:eastAsia="宋体" w:hAnsi="宋体" w:cs="宋体"/>
          <w:kern w:val="0"/>
          <w:sz w:val="24"/>
          <w:szCs w:val="24"/>
        </w:rPr>
      </w:pPr>
      <w:r w:rsidRPr="00990810">
        <w:rPr>
          <w:rFonts w:ascii="宋体" w:eastAsia="宋体" w:hAnsi="宋体" w:cs="宋体"/>
          <w:kern w:val="0"/>
          <w:sz w:val="24"/>
          <w:szCs w:val="24"/>
        </w:rPr>
        <w:t xml:space="preserve">　　主要采用在职学习方式进行培养，学习年限一般为2~4年，其中累计在校学习时间不少于1年。</w:t>
      </w:r>
    </w:p>
    <w:p w:rsidR="00990810" w:rsidRPr="00990810" w:rsidRDefault="00990810" w:rsidP="00990810">
      <w:pPr>
        <w:widowControl/>
        <w:spacing w:before="100" w:beforeAutospacing="1" w:after="100" w:afterAutospacing="1"/>
        <w:jc w:val="left"/>
        <w:rPr>
          <w:rFonts w:ascii="宋体" w:eastAsia="宋体" w:hAnsi="宋体" w:cs="宋体"/>
          <w:kern w:val="0"/>
          <w:sz w:val="24"/>
          <w:szCs w:val="24"/>
        </w:rPr>
      </w:pPr>
      <w:r w:rsidRPr="00990810">
        <w:rPr>
          <w:rFonts w:ascii="宋体" w:eastAsia="宋体" w:hAnsi="宋体" w:cs="宋体"/>
          <w:kern w:val="0"/>
          <w:sz w:val="24"/>
          <w:szCs w:val="24"/>
        </w:rPr>
        <w:t xml:space="preserve">　　四、培养内容与要求</w:t>
      </w:r>
    </w:p>
    <w:p w:rsidR="00990810" w:rsidRPr="00990810" w:rsidRDefault="00990810" w:rsidP="00990810">
      <w:pPr>
        <w:widowControl/>
        <w:spacing w:before="100" w:beforeAutospacing="1" w:after="100" w:afterAutospacing="1"/>
        <w:jc w:val="left"/>
        <w:rPr>
          <w:rFonts w:ascii="宋体" w:eastAsia="宋体" w:hAnsi="宋体" w:cs="宋体"/>
          <w:kern w:val="0"/>
          <w:sz w:val="24"/>
          <w:szCs w:val="24"/>
        </w:rPr>
      </w:pPr>
      <w:r w:rsidRPr="00990810">
        <w:rPr>
          <w:rFonts w:ascii="宋体" w:eastAsia="宋体" w:hAnsi="宋体" w:cs="宋体"/>
          <w:kern w:val="0"/>
          <w:sz w:val="24"/>
          <w:szCs w:val="24"/>
        </w:rPr>
        <w:t xml:space="preserve">　　公共卫生硕士的培养采用理论学习、社会实践和现场专题研究三结合的培养模式，实行学分制，必修课、选修课、社会实践等总学分不少于40学分。必修课程应涵盖自然辩证法概论，科学社会主义理论与实践，外国语，流行病学、卫生统计学、卫生经济学、卫生事业管理等，总学分不少于20学分。同时，根据实际需要和不同研究方向开设选修课程，并组织进行公共卫生社会实践教学，具体课程由培养单位自行设定，总学分不少于20学分。在教学中应加强案例教学，强调理论联系实际，注重培养分析问题和解决问题的能力。</w:t>
      </w:r>
    </w:p>
    <w:p w:rsidR="00990810" w:rsidRPr="00990810" w:rsidRDefault="00990810" w:rsidP="00990810">
      <w:pPr>
        <w:widowControl/>
        <w:spacing w:before="100" w:beforeAutospacing="1" w:after="100" w:afterAutospacing="1"/>
        <w:jc w:val="left"/>
        <w:rPr>
          <w:rFonts w:ascii="宋体" w:eastAsia="宋体" w:hAnsi="宋体" w:cs="宋体"/>
          <w:kern w:val="0"/>
          <w:sz w:val="24"/>
          <w:szCs w:val="24"/>
        </w:rPr>
      </w:pPr>
      <w:r w:rsidRPr="00990810">
        <w:rPr>
          <w:rFonts w:ascii="宋体" w:eastAsia="宋体" w:hAnsi="宋体" w:cs="宋体"/>
          <w:kern w:val="0"/>
          <w:sz w:val="24"/>
          <w:szCs w:val="24"/>
        </w:rPr>
        <w:t xml:space="preserve">　　坚持公共卫生社会实践与现场教学相结合的原则。攻读学位者在校期间至少安排一个月时间去有关的公共卫生机构进行现场实践，以了解我国公共卫生机构、体制、工作范畴、任务职责、管理形式、卫生服务需求等现状。同时，还应结合</w:t>
      </w:r>
      <w:r w:rsidRPr="00990810">
        <w:rPr>
          <w:rFonts w:ascii="宋体" w:eastAsia="宋体" w:hAnsi="宋体" w:cs="宋体"/>
          <w:kern w:val="0"/>
          <w:sz w:val="24"/>
          <w:szCs w:val="24"/>
        </w:rPr>
        <w:lastRenderedPageBreak/>
        <w:t>实践，就亟待解决的公共卫生实际问题进行分析和研讨，并撰写一份现场实践报告。</w:t>
      </w:r>
    </w:p>
    <w:p w:rsidR="00990810" w:rsidRPr="00990810" w:rsidRDefault="00990810" w:rsidP="00990810">
      <w:pPr>
        <w:widowControl/>
        <w:spacing w:before="100" w:beforeAutospacing="1" w:after="100" w:afterAutospacing="1"/>
        <w:jc w:val="left"/>
        <w:rPr>
          <w:rFonts w:ascii="宋体" w:eastAsia="宋体" w:hAnsi="宋体" w:cs="宋体"/>
          <w:kern w:val="0"/>
          <w:sz w:val="24"/>
          <w:szCs w:val="24"/>
        </w:rPr>
      </w:pPr>
      <w:r w:rsidRPr="00990810">
        <w:rPr>
          <w:rFonts w:ascii="宋体" w:eastAsia="宋体" w:hAnsi="宋体" w:cs="宋体"/>
          <w:kern w:val="0"/>
          <w:sz w:val="24"/>
          <w:szCs w:val="24"/>
        </w:rPr>
        <w:t xml:space="preserve">　　攻读公共卫生硕士专业学位，可根据各校实际情况，实行学校导师与现场导师共同指导的方式。学校导师应具备公共卫生与预防医学专业硕士导师资格。现场导师由从事公共卫生实际工作，具有较高理论水平和实际经验的副教授以上或相当职称者担任。</w:t>
      </w:r>
    </w:p>
    <w:p w:rsidR="00990810" w:rsidRPr="00990810" w:rsidRDefault="00990810" w:rsidP="00990810">
      <w:pPr>
        <w:widowControl/>
        <w:spacing w:before="100" w:beforeAutospacing="1" w:after="100" w:afterAutospacing="1"/>
        <w:jc w:val="left"/>
        <w:rPr>
          <w:rFonts w:ascii="宋体" w:eastAsia="宋体" w:hAnsi="宋体" w:cs="宋体"/>
          <w:kern w:val="0"/>
          <w:sz w:val="24"/>
          <w:szCs w:val="24"/>
        </w:rPr>
      </w:pPr>
      <w:r w:rsidRPr="00990810">
        <w:rPr>
          <w:rFonts w:ascii="宋体" w:eastAsia="宋体" w:hAnsi="宋体" w:cs="宋体"/>
          <w:kern w:val="0"/>
          <w:sz w:val="24"/>
          <w:szCs w:val="24"/>
        </w:rPr>
        <w:t xml:space="preserve">　　五、论文工作</w:t>
      </w:r>
    </w:p>
    <w:p w:rsidR="00990810" w:rsidRPr="00990810" w:rsidRDefault="00990810" w:rsidP="00990810">
      <w:pPr>
        <w:widowControl/>
        <w:spacing w:before="100" w:beforeAutospacing="1" w:after="100" w:afterAutospacing="1"/>
        <w:jc w:val="left"/>
        <w:rPr>
          <w:rFonts w:ascii="宋体" w:eastAsia="宋体" w:hAnsi="宋体" w:cs="宋体"/>
          <w:kern w:val="0"/>
          <w:sz w:val="24"/>
          <w:szCs w:val="24"/>
        </w:rPr>
      </w:pPr>
      <w:r w:rsidRPr="00990810">
        <w:rPr>
          <w:rFonts w:ascii="宋体" w:eastAsia="宋体" w:hAnsi="宋体" w:cs="宋体"/>
          <w:kern w:val="0"/>
          <w:sz w:val="24"/>
          <w:szCs w:val="24"/>
        </w:rPr>
        <w:t xml:space="preserve">　　公共卫生硕士专业学位的论文工作，应结合公共卫生的实际需要进行选题，突出专题研究的实际意义和应用价值。攻读学位者应在导师及导师小组的指导帮助下，深入现场，对某些亟待解决的社区公共卫生与预防医学或卫生管理和政策制定等方面的问题进行调查研究，制订、设计解决方案，收集资料，在现场实践的基础上，对存在的问题进行分析，提出对策，撰写出公共卫生硕士专业学位论文。其基本要求：</w:t>
      </w:r>
    </w:p>
    <w:p w:rsidR="00990810" w:rsidRPr="00990810" w:rsidRDefault="00990810" w:rsidP="00990810">
      <w:pPr>
        <w:widowControl/>
        <w:spacing w:before="100" w:beforeAutospacing="1" w:after="100" w:afterAutospacing="1"/>
        <w:jc w:val="left"/>
        <w:rPr>
          <w:rFonts w:ascii="宋体" w:eastAsia="宋体" w:hAnsi="宋体" w:cs="宋体"/>
          <w:kern w:val="0"/>
          <w:sz w:val="24"/>
          <w:szCs w:val="24"/>
        </w:rPr>
      </w:pPr>
      <w:r w:rsidRPr="00990810">
        <w:rPr>
          <w:rFonts w:ascii="宋体" w:eastAsia="宋体" w:hAnsi="宋体" w:cs="宋体"/>
          <w:kern w:val="0"/>
          <w:sz w:val="24"/>
          <w:szCs w:val="24"/>
        </w:rPr>
        <w:t xml:space="preserve">　　1、选题应紧密结合公共卫生的实际；</w:t>
      </w:r>
    </w:p>
    <w:p w:rsidR="00990810" w:rsidRPr="00990810" w:rsidRDefault="00990810" w:rsidP="00990810">
      <w:pPr>
        <w:widowControl/>
        <w:spacing w:before="100" w:beforeAutospacing="1" w:after="100" w:afterAutospacing="1"/>
        <w:jc w:val="left"/>
        <w:rPr>
          <w:rFonts w:ascii="宋体" w:eastAsia="宋体" w:hAnsi="宋体" w:cs="宋体"/>
          <w:kern w:val="0"/>
          <w:sz w:val="24"/>
          <w:szCs w:val="24"/>
        </w:rPr>
      </w:pPr>
      <w:r w:rsidRPr="00990810">
        <w:rPr>
          <w:rFonts w:ascii="宋体" w:eastAsia="宋体" w:hAnsi="宋体" w:cs="宋体"/>
          <w:kern w:val="0"/>
          <w:sz w:val="24"/>
          <w:szCs w:val="24"/>
        </w:rPr>
        <w:t xml:space="preserve">　　2、专业学位论文的形式可以是一篇质量较高的现场调查报告，也可以是针对某一公共卫生问题提出科学合理的卫生政策分析报告，或其它解决公共卫生实际问题的研究论文；</w:t>
      </w:r>
    </w:p>
    <w:p w:rsidR="00990810" w:rsidRPr="00990810" w:rsidRDefault="00990810" w:rsidP="00990810">
      <w:pPr>
        <w:widowControl/>
        <w:spacing w:before="100" w:beforeAutospacing="1" w:after="100" w:afterAutospacing="1"/>
        <w:jc w:val="left"/>
        <w:rPr>
          <w:rFonts w:ascii="宋体" w:eastAsia="宋体" w:hAnsi="宋体" w:cs="宋体"/>
          <w:kern w:val="0"/>
          <w:sz w:val="24"/>
          <w:szCs w:val="24"/>
        </w:rPr>
      </w:pPr>
      <w:r w:rsidRPr="00990810">
        <w:rPr>
          <w:rFonts w:ascii="宋体" w:eastAsia="宋体" w:hAnsi="宋体" w:cs="宋体"/>
          <w:kern w:val="0"/>
          <w:sz w:val="24"/>
          <w:szCs w:val="24"/>
        </w:rPr>
        <w:t xml:space="preserve">　　3、论文结果应对公共卫生工作具有一定的实际参考价值。</w:t>
      </w:r>
    </w:p>
    <w:p w:rsidR="00990810" w:rsidRPr="00990810" w:rsidRDefault="00990810" w:rsidP="00990810">
      <w:pPr>
        <w:widowControl/>
        <w:spacing w:before="100" w:beforeAutospacing="1" w:after="100" w:afterAutospacing="1"/>
        <w:jc w:val="left"/>
        <w:rPr>
          <w:rFonts w:ascii="宋体" w:eastAsia="宋体" w:hAnsi="宋体" w:cs="宋体"/>
          <w:kern w:val="0"/>
          <w:sz w:val="24"/>
          <w:szCs w:val="24"/>
        </w:rPr>
      </w:pPr>
      <w:r w:rsidRPr="00990810">
        <w:rPr>
          <w:rFonts w:ascii="宋体" w:eastAsia="宋体" w:hAnsi="宋体" w:cs="宋体"/>
          <w:kern w:val="0"/>
          <w:sz w:val="24"/>
          <w:szCs w:val="24"/>
        </w:rPr>
        <w:t xml:space="preserve">　　六、学位授予</w:t>
      </w:r>
    </w:p>
    <w:p w:rsidR="00990810" w:rsidRPr="00990810" w:rsidRDefault="00990810" w:rsidP="00990810">
      <w:pPr>
        <w:widowControl/>
        <w:spacing w:before="100" w:beforeAutospacing="1" w:after="100" w:afterAutospacing="1"/>
        <w:jc w:val="left"/>
        <w:rPr>
          <w:rFonts w:ascii="宋体" w:eastAsia="宋体" w:hAnsi="宋体" w:cs="宋体"/>
          <w:kern w:val="0"/>
          <w:sz w:val="24"/>
          <w:szCs w:val="24"/>
        </w:rPr>
      </w:pPr>
      <w:r w:rsidRPr="00990810">
        <w:rPr>
          <w:rFonts w:ascii="宋体" w:eastAsia="宋体" w:hAnsi="宋体" w:cs="宋体"/>
          <w:kern w:val="0"/>
          <w:sz w:val="24"/>
          <w:szCs w:val="24"/>
        </w:rPr>
        <w:t xml:space="preserve">　　攻读学位者按照培养计划的要求，修满规定学分，完成公共卫生现场实践，完成学位论文并通过答辩者授予公共卫生硕士专业学位。</w:t>
      </w:r>
    </w:p>
    <w:p w:rsidR="00520827" w:rsidRDefault="00520827">
      <w:pPr>
        <w:rPr>
          <w:rFonts w:hint="eastAsia"/>
        </w:rPr>
      </w:pPr>
    </w:p>
    <w:sectPr w:rsidR="005208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C93"/>
    <w:rsid w:val="004B1C93"/>
    <w:rsid w:val="00520827"/>
    <w:rsid w:val="00990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99081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990810"/>
    <w:rPr>
      <w:rFonts w:ascii="宋体" w:eastAsia="宋体" w:hAnsi="宋体" w:cs="宋体"/>
      <w:b/>
      <w:bCs/>
      <w:kern w:val="0"/>
      <w:sz w:val="27"/>
      <w:szCs w:val="27"/>
    </w:rPr>
  </w:style>
  <w:style w:type="paragraph" w:styleId="a3">
    <w:name w:val="Normal (Web)"/>
    <w:basedOn w:val="a"/>
    <w:uiPriority w:val="99"/>
    <w:semiHidden/>
    <w:unhideWhenUsed/>
    <w:rsid w:val="0099081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99081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990810"/>
    <w:rPr>
      <w:rFonts w:ascii="宋体" w:eastAsia="宋体" w:hAnsi="宋体" w:cs="宋体"/>
      <w:b/>
      <w:bCs/>
      <w:kern w:val="0"/>
      <w:sz w:val="27"/>
      <w:szCs w:val="27"/>
    </w:rPr>
  </w:style>
  <w:style w:type="paragraph" w:styleId="a3">
    <w:name w:val="Normal (Web)"/>
    <w:basedOn w:val="a"/>
    <w:uiPriority w:val="99"/>
    <w:semiHidden/>
    <w:unhideWhenUsed/>
    <w:rsid w:val="0099081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59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匿名用户</cp:lastModifiedBy>
  <cp:revision>2</cp:revision>
  <dcterms:created xsi:type="dcterms:W3CDTF">2020-09-11T07:46:00Z</dcterms:created>
  <dcterms:modified xsi:type="dcterms:W3CDTF">2020-09-11T07:47:00Z</dcterms:modified>
</cp:coreProperties>
</file>